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50" w:type="dxa"/>
        <w:tblLook w:val="04A0" w:firstRow="1" w:lastRow="0" w:firstColumn="1" w:lastColumn="0" w:noHBand="0" w:noVBand="1"/>
      </w:tblPr>
      <w:tblGrid>
        <w:gridCol w:w="3067"/>
        <w:gridCol w:w="7743"/>
        <w:gridCol w:w="3048"/>
        <w:gridCol w:w="992"/>
      </w:tblGrid>
      <w:tr w:rsidR="001B1034" w:rsidRPr="00BF3419" w14:paraId="5FF007BC" w14:textId="747A70E0" w:rsidTr="00842232">
        <w:tc>
          <w:tcPr>
            <w:tcW w:w="3067" w:type="dxa"/>
          </w:tcPr>
          <w:p w14:paraId="3495E1F5" w14:textId="127F26D5" w:rsidR="001B1034" w:rsidRPr="00BF3419" w:rsidRDefault="001B1034" w:rsidP="00CC10F4">
            <w:pPr>
              <w:jc w:val="center"/>
              <w:rPr>
                <w:rFonts w:ascii="Arial" w:hAnsi="Arial" w:cs="Arial"/>
                <w:sz w:val="24"/>
                <w:szCs w:val="24"/>
              </w:rPr>
            </w:pPr>
            <w:r w:rsidRPr="00BF3419">
              <w:rPr>
                <w:rFonts w:ascii="Arial" w:hAnsi="Arial" w:cs="Arial"/>
                <w:b/>
                <w:bCs/>
                <w:sz w:val="24"/>
                <w:szCs w:val="24"/>
              </w:rPr>
              <w:t>Partner Name and Address</w:t>
            </w:r>
          </w:p>
        </w:tc>
        <w:tc>
          <w:tcPr>
            <w:tcW w:w="7743" w:type="dxa"/>
          </w:tcPr>
          <w:p w14:paraId="750A400E" w14:textId="379A47DE" w:rsidR="001B1034" w:rsidRPr="00BF3419" w:rsidRDefault="001B1034" w:rsidP="00CC10F4">
            <w:pPr>
              <w:jc w:val="center"/>
              <w:rPr>
                <w:rFonts w:ascii="Arial" w:hAnsi="Arial" w:cs="Arial"/>
                <w:sz w:val="24"/>
                <w:szCs w:val="24"/>
              </w:rPr>
            </w:pPr>
            <w:r w:rsidRPr="00BF3419">
              <w:rPr>
                <w:rFonts w:ascii="Arial" w:hAnsi="Arial" w:cs="Arial"/>
                <w:b/>
                <w:bCs/>
                <w:sz w:val="24"/>
                <w:szCs w:val="24"/>
              </w:rPr>
              <w:t>Partner Information</w:t>
            </w:r>
          </w:p>
        </w:tc>
        <w:tc>
          <w:tcPr>
            <w:tcW w:w="3048" w:type="dxa"/>
          </w:tcPr>
          <w:p w14:paraId="254840F0" w14:textId="34C3D5C8" w:rsidR="001B1034" w:rsidRPr="00BF3419" w:rsidRDefault="001B1034" w:rsidP="00CC10F4">
            <w:pPr>
              <w:jc w:val="center"/>
              <w:rPr>
                <w:rFonts w:ascii="Arial" w:hAnsi="Arial" w:cs="Arial"/>
                <w:sz w:val="24"/>
                <w:szCs w:val="24"/>
              </w:rPr>
            </w:pPr>
            <w:r w:rsidRPr="00BF3419">
              <w:rPr>
                <w:rFonts w:ascii="Arial" w:hAnsi="Arial" w:cs="Arial"/>
                <w:b/>
                <w:bCs/>
                <w:sz w:val="24"/>
                <w:szCs w:val="24"/>
              </w:rPr>
              <w:t>Partner Contact Details</w:t>
            </w:r>
          </w:p>
        </w:tc>
        <w:tc>
          <w:tcPr>
            <w:tcW w:w="992" w:type="dxa"/>
          </w:tcPr>
          <w:p w14:paraId="184933DE" w14:textId="25640C11" w:rsidR="001B1034" w:rsidRPr="00BF3419" w:rsidRDefault="00722E15" w:rsidP="00CC10F4">
            <w:pPr>
              <w:jc w:val="center"/>
              <w:rPr>
                <w:rFonts w:ascii="Arial" w:hAnsi="Arial" w:cs="Arial"/>
                <w:b/>
                <w:bCs/>
                <w:sz w:val="24"/>
                <w:szCs w:val="24"/>
              </w:rPr>
            </w:pPr>
            <w:r w:rsidRPr="00BF3419">
              <w:rPr>
                <w:rFonts w:ascii="Arial" w:hAnsi="Arial" w:cs="Arial"/>
                <w:b/>
                <w:bCs/>
                <w:sz w:val="24"/>
                <w:szCs w:val="24"/>
              </w:rPr>
              <w:t xml:space="preserve">Age Range </w:t>
            </w:r>
          </w:p>
        </w:tc>
      </w:tr>
      <w:tr w:rsidR="001B1034" w:rsidRPr="00BF3419" w14:paraId="20A3B4A9" w14:textId="2C45CE63" w:rsidTr="00842232">
        <w:tc>
          <w:tcPr>
            <w:tcW w:w="3067" w:type="dxa"/>
          </w:tcPr>
          <w:p w14:paraId="439C991B" w14:textId="77777777" w:rsidR="001B1034" w:rsidRPr="00BF3419" w:rsidRDefault="001B1034" w:rsidP="00CC10F4">
            <w:pPr>
              <w:rPr>
                <w:rFonts w:ascii="Arial" w:hAnsi="Arial" w:cs="Arial"/>
                <w:b/>
                <w:bCs/>
                <w:sz w:val="24"/>
                <w:szCs w:val="24"/>
              </w:rPr>
            </w:pPr>
            <w:r w:rsidRPr="00BF3419">
              <w:rPr>
                <w:rFonts w:ascii="Arial" w:hAnsi="Arial" w:cs="Arial"/>
                <w:b/>
                <w:bCs/>
                <w:sz w:val="24"/>
                <w:szCs w:val="24"/>
              </w:rPr>
              <w:t xml:space="preserve">Swale Community Leisure </w:t>
            </w:r>
          </w:p>
          <w:p w14:paraId="4256DC00" w14:textId="16D267E3" w:rsidR="001B1034" w:rsidRPr="00BF3419" w:rsidRDefault="001B1034" w:rsidP="00CC10F4">
            <w:pPr>
              <w:rPr>
                <w:rFonts w:ascii="Arial" w:hAnsi="Arial" w:cs="Arial"/>
                <w:sz w:val="24"/>
                <w:szCs w:val="24"/>
              </w:rPr>
            </w:pPr>
            <w:r w:rsidRPr="00BF3419">
              <w:rPr>
                <w:rFonts w:ascii="Arial" w:hAnsi="Arial" w:cs="Arial"/>
                <w:sz w:val="24"/>
                <w:szCs w:val="24"/>
              </w:rPr>
              <w:t xml:space="preserve">Meopham </w:t>
            </w:r>
            <w:r w:rsidR="005F0C36">
              <w:rPr>
                <w:rFonts w:ascii="Arial" w:hAnsi="Arial" w:cs="Arial"/>
                <w:sz w:val="24"/>
                <w:szCs w:val="24"/>
              </w:rPr>
              <w:t>Fitness and Tennis</w:t>
            </w:r>
            <w:r w:rsidRPr="00BF3419">
              <w:rPr>
                <w:rFonts w:ascii="Arial" w:hAnsi="Arial" w:cs="Arial"/>
                <w:sz w:val="24"/>
                <w:szCs w:val="24"/>
              </w:rPr>
              <w:t xml:space="preserve"> Centre,</w:t>
            </w:r>
          </w:p>
          <w:p w14:paraId="0A97F76F" w14:textId="77777777" w:rsidR="001B1034" w:rsidRPr="00BF3419" w:rsidRDefault="001B1034" w:rsidP="00CC10F4">
            <w:pPr>
              <w:rPr>
                <w:rFonts w:ascii="Arial" w:hAnsi="Arial" w:cs="Arial"/>
                <w:sz w:val="24"/>
                <w:szCs w:val="24"/>
              </w:rPr>
            </w:pPr>
            <w:r w:rsidRPr="00BF3419">
              <w:rPr>
                <w:rFonts w:ascii="Arial" w:hAnsi="Arial" w:cs="Arial"/>
                <w:sz w:val="24"/>
                <w:szCs w:val="24"/>
              </w:rPr>
              <w:t>Wrotham Road,</w:t>
            </w:r>
          </w:p>
          <w:p w14:paraId="06379E0E" w14:textId="77777777" w:rsidR="001B1034" w:rsidRPr="00BF3419" w:rsidRDefault="001B1034" w:rsidP="00CC10F4">
            <w:pPr>
              <w:rPr>
                <w:rFonts w:ascii="Arial" w:hAnsi="Arial" w:cs="Arial"/>
                <w:sz w:val="24"/>
                <w:szCs w:val="24"/>
              </w:rPr>
            </w:pPr>
            <w:r w:rsidRPr="00BF3419">
              <w:rPr>
                <w:rFonts w:ascii="Arial" w:hAnsi="Arial" w:cs="Arial"/>
                <w:sz w:val="24"/>
                <w:szCs w:val="24"/>
              </w:rPr>
              <w:t>Meopham</w:t>
            </w:r>
          </w:p>
          <w:p w14:paraId="19F29ABB" w14:textId="77777777" w:rsidR="001B1034" w:rsidRPr="00BF3419" w:rsidRDefault="001B1034" w:rsidP="00CC10F4">
            <w:pPr>
              <w:rPr>
                <w:rFonts w:ascii="Arial" w:hAnsi="Arial" w:cs="Arial"/>
                <w:sz w:val="24"/>
                <w:szCs w:val="24"/>
              </w:rPr>
            </w:pPr>
            <w:r w:rsidRPr="00BF3419">
              <w:rPr>
                <w:rFonts w:ascii="Arial" w:hAnsi="Arial" w:cs="Arial"/>
                <w:sz w:val="24"/>
                <w:szCs w:val="24"/>
              </w:rPr>
              <w:t>DA13 0AH</w:t>
            </w:r>
          </w:p>
          <w:p w14:paraId="714A0E14" w14:textId="77777777" w:rsidR="00285A2B" w:rsidRPr="00BF3419" w:rsidRDefault="00285A2B" w:rsidP="00CC10F4">
            <w:pPr>
              <w:rPr>
                <w:rFonts w:ascii="Arial" w:hAnsi="Arial" w:cs="Arial"/>
                <w:sz w:val="24"/>
                <w:szCs w:val="24"/>
              </w:rPr>
            </w:pPr>
          </w:p>
          <w:p w14:paraId="44762CE2" w14:textId="32E5FFF6" w:rsidR="005F0C36" w:rsidRDefault="00722E15" w:rsidP="00CC10F4">
            <w:pPr>
              <w:rPr>
                <w:rFonts w:ascii="Arial" w:hAnsi="Arial" w:cs="Arial"/>
                <w:b/>
                <w:bCs/>
                <w:sz w:val="24"/>
                <w:szCs w:val="24"/>
              </w:rPr>
            </w:pPr>
            <w:r w:rsidRPr="00BF3419">
              <w:rPr>
                <w:rFonts w:ascii="Arial" w:hAnsi="Arial" w:cs="Arial"/>
                <w:b/>
                <w:bCs/>
                <w:sz w:val="24"/>
                <w:szCs w:val="24"/>
              </w:rPr>
              <w:t xml:space="preserve">8am </w:t>
            </w:r>
            <w:r w:rsidR="00880527">
              <w:rPr>
                <w:rFonts w:ascii="Arial" w:hAnsi="Arial" w:cs="Arial"/>
                <w:b/>
                <w:bCs/>
                <w:sz w:val="24"/>
                <w:szCs w:val="24"/>
              </w:rPr>
              <w:t>–</w:t>
            </w:r>
            <w:r w:rsidRPr="00BF3419">
              <w:rPr>
                <w:rFonts w:ascii="Arial" w:hAnsi="Arial" w:cs="Arial"/>
                <w:b/>
                <w:bCs/>
                <w:sz w:val="24"/>
                <w:szCs w:val="24"/>
              </w:rPr>
              <w:t xml:space="preserve"> 1pm or </w:t>
            </w:r>
          </w:p>
          <w:p w14:paraId="696A6032" w14:textId="1DBA06F8" w:rsidR="001B1034" w:rsidRPr="00BF3419" w:rsidRDefault="001344C4" w:rsidP="00CC10F4">
            <w:pPr>
              <w:rPr>
                <w:rFonts w:ascii="Arial" w:hAnsi="Arial" w:cs="Arial"/>
                <w:b/>
                <w:bCs/>
                <w:sz w:val="24"/>
                <w:szCs w:val="24"/>
              </w:rPr>
            </w:pPr>
            <w:r w:rsidRPr="00BF3419">
              <w:rPr>
                <w:rFonts w:ascii="Arial" w:hAnsi="Arial" w:cs="Arial"/>
                <w:b/>
                <w:bCs/>
                <w:sz w:val="24"/>
                <w:szCs w:val="24"/>
              </w:rPr>
              <w:t xml:space="preserve">12 noon </w:t>
            </w:r>
            <w:r w:rsidR="00880527">
              <w:rPr>
                <w:rFonts w:ascii="Arial" w:hAnsi="Arial" w:cs="Arial"/>
                <w:b/>
                <w:bCs/>
                <w:sz w:val="24"/>
                <w:szCs w:val="24"/>
              </w:rPr>
              <w:t>–</w:t>
            </w:r>
            <w:r w:rsidRPr="00BF3419">
              <w:rPr>
                <w:rFonts w:ascii="Arial" w:hAnsi="Arial" w:cs="Arial"/>
                <w:b/>
                <w:bCs/>
                <w:sz w:val="24"/>
                <w:szCs w:val="24"/>
              </w:rPr>
              <w:t xml:space="preserve"> 5pm </w:t>
            </w:r>
          </w:p>
          <w:p w14:paraId="16659B41" w14:textId="41A722D0" w:rsidR="001B1034" w:rsidRPr="00BF3419" w:rsidRDefault="005F0C36" w:rsidP="00CC10F4">
            <w:pPr>
              <w:rPr>
                <w:rFonts w:ascii="Arial" w:hAnsi="Arial" w:cs="Arial"/>
                <w:b/>
                <w:bCs/>
                <w:sz w:val="24"/>
                <w:szCs w:val="24"/>
              </w:rPr>
            </w:pPr>
            <w:r>
              <w:rPr>
                <w:rFonts w:ascii="Arial" w:hAnsi="Arial" w:cs="Arial"/>
                <w:b/>
                <w:bCs/>
                <w:sz w:val="24"/>
                <w:szCs w:val="24"/>
              </w:rPr>
              <w:t>19 – 22 December</w:t>
            </w:r>
          </w:p>
        </w:tc>
        <w:tc>
          <w:tcPr>
            <w:tcW w:w="7743" w:type="dxa"/>
          </w:tcPr>
          <w:p w14:paraId="5C6EADCC" w14:textId="2483A81E" w:rsidR="00252896" w:rsidRDefault="00252896" w:rsidP="00252896">
            <w:pPr>
              <w:jc w:val="both"/>
              <w:rPr>
                <w:rFonts w:ascii="Arial" w:hAnsi="Arial" w:cs="Arial"/>
                <w:sz w:val="24"/>
                <w:szCs w:val="24"/>
              </w:rPr>
            </w:pPr>
            <w:r>
              <w:rPr>
                <w:rFonts w:ascii="Arial" w:hAnsi="Arial" w:cs="Arial"/>
                <w:sz w:val="24"/>
                <w:szCs w:val="24"/>
              </w:rPr>
              <w:t>Our fun</w:t>
            </w:r>
            <w:r w:rsidR="004D5072">
              <w:rPr>
                <w:rFonts w:ascii="Arial" w:hAnsi="Arial" w:cs="Arial"/>
                <w:sz w:val="24"/>
                <w:szCs w:val="24"/>
              </w:rPr>
              <w:t>-</w:t>
            </w:r>
            <w:r>
              <w:rPr>
                <w:rFonts w:ascii="Arial" w:hAnsi="Arial" w:cs="Arial"/>
                <w:sz w:val="24"/>
                <w:szCs w:val="24"/>
              </w:rPr>
              <w:t>packed holiday playscheme runs for children aged 5</w:t>
            </w:r>
            <w:r w:rsidR="007D579D">
              <w:rPr>
                <w:rFonts w:ascii="Arial" w:hAnsi="Arial" w:cs="Arial"/>
                <w:sz w:val="24"/>
                <w:szCs w:val="24"/>
              </w:rPr>
              <w:t xml:space="preserve"> </w:t>
            </w:r>
            <w:r>
              <w:rPr>
                <w:rFonts w:ascii="Arial" w:hAnsi="Arial" w:cs="Arial"/>
                <w:sz w:val="24"/>
                <w:szCs w:val="24"/>
              </w:rPr>
              <w:t>-</w:t>
            </w:r>
            <w:r w:rsidR="007D579D">
              <w:rPr>
                <w:rFonts w:ascii="Arial" w:hAnsi="Arial" w:cs="Arial"/>
                <w:sz w:val="24"/>
                <w:szCs w:val="24"/>
              </w:rPr>
              <w:t xml:space="preserve"> </w:t>
            </w:r>
            <w:r>
              <w:rPr>
                <w:rFonts w:ascii="Arial" w:hAnsi="Arial" w:cs="Arial"/>
                <w:sz w:val="24"/>
                <w:szCs w:val="24"/>
              </w:rPr>
              <w:t>12 years and includes physical and wellbeing activities, team games, nutritional advice, arts and crafts, enrichment activities and swimming (for 8+ at sites where this is available).</w:t>
            </w:r>
          </w:p>
          <w:p w14:paraId="1D0E4241" w14:textId="77777777" w:rsidR="00252896" w:rsidRDefault="00252896" w:rsidP="00252896">
            <w:pPr>
              <w:rPr>
                <w:rFonts w:ascii="Arial" w:hAnsi="Arial" w:cs="Arial"/>
                <w:sz w:val="24"/>
                <w:szCs w:val="24"/>
              </w:rPr>
            </w:pPr>
            <w:r>
              <w:rPr>
                <w:rFonts w:ascii="Arial" w:hAnsi="Arial" w:cs="Arial"/>
                <w:sz w:val="24"/>
                <w:szCs w:val="24"/>
              </w:rPr>
              <w:t xml:space="preserve">As part of the programme, a hot meal and healthy snack will be provided. All we ask is that you provide your child with a </w:t>
            </w:r>
            <w:r w:rsidRPr="005C2532">
              <w:rPr>
                <w:rFonts w:ascii="Arial" w:hAnsi="Arial" w:cs="Arial"/>
                <w:b/>
                <w:bCs/>
                <w:sz w:val="24"/>
                <w:szCs w:val="24"/>
              </w:rPr>
              <w:t>refillable water bottle</w:t>
            </w:r>
            <w:r>
              <w:rPr>
                <w:rFonts w:ascii="Arial" w:hAnsi="Arial" w:cs="Arial"/>
                <w:sz w:val="24"/>
                <w:szCs w:val="24"/>
              </w:rPr>
              <w:t xml:space="preserve"> to keep them hydrated throughout the day.</w:t>
            </w:r>
          </w:p>
          <w:p w14:paraId="4710749B" w14:textId="77777777" w:rsidR="00252896" w:rsidRPr="00E6112C" w:rsidRDefault="00252896" w:rsidP="00252896">
            <w:pPr>
              <w:ind w:right="828"/>
              <w:rPr>
                <w:rFonts w:ascii="Arial" w:hAnsi="Arial" w:cs="Arial"/>
                <w:sz w:val="24"/>
                <w:szCs w:val="24"/>
              </w:rPr>
            </w:pPr>
            <w:r w:rsidRPr="00E6112C">
              <w:rPr>
                <w:rFonts w:ascii="Arial" w:hAnsi="Arial" w:cs="Arial"/>
                <w:sz w:val="24"/>
                <w:szCs w:val="24"/>
              </w:rPr>
              <w:t>To book on to Superstars Holiday Club, use the voucher code and booking link you will receiv</w:t>
            </w:r>
            <w:r>
              <w:rPr>
                <w:rFonts w:ascii="Arial" w:hAnsi="Arial" w:cs="Arial"/>
                <w:sz w:val="24"/>
                <w:szCs w:val="24"/>
              </w:rPr>
              <w:t>e</w:t>
            </w:r>
            <w:r w:rsidRPr="00E6112C">
              <w:rPr>
                <w:rFonts w:ascii="Arial" w:hAnsi="Arial" w:cs="Arial"/>
                <w:sz w:val="24"/>
                <w:szCs w:val="24"/>
              </w:rPr>
              <w:t xml:space="preserve"> from your school. Once you have registered your interest with us, one of our team will be in touch to </w:t>
            </w:r>
            <w:r>
              <w:rPr>
                <w:rFonts w:ascii="Arial" w:hAnsi="Arial" w:cs="Arial"/>
                <w:sz w:val="24"/>
                <w:szCs w:val="24"/>
              </w:rPr>
              <w:t xml:space="preserve">confirm your details and </w:t>
            </w:r>
            <w:r w:rsidRPr="00E6112C">
              <w:rPr>
                <w:rFonts w:ascii="Arial" w:hAnsi="Arial" w:cs="Arial"/>
                <w:sz w:val="24"/>
                <w:szCs w:val="24"/>
              </w:rPr>
              <w:t>your booking.</w:t>
            </w:r>
            <w:r>
              <w:rPr>
                <w:rFonts w:ascii="Arial" w:hAnsi="Arial" w:cs="Arial"/>
                <w:sz w:val="24"/>
                <w:szCs w:val="24"/>
              </w:rPr>
              <w:t xml:space="preserve"> Please note that morning and afternoon sessions are available, so please ensure you select the correct time slot and the correct location.</w:t>
            </w:r>
          </w:p>
          <w:p w14:paraId="5D56329A" w14:textId="77777777" w:rsidR="00252896" w:rsidRPr="00E6112C" w:rsidRDefault="00252896" w:rsidP="00252896">
            <w:pPr>
              <w:ind w:right="828"/>
              <w:rPr>
                <w:rFonts w:ascii="Arial" w:hAnsi="Arial" w:cs="Arial"/>
                <w:sz w:val="24"/>
                <w:szCs w:val="24"/>
              </w:rPr>
            </w:pPr>
            <w:r w:rsidRPr="00E6112C">
              <w:rPr>
                <w:rFonts w:ascii="Arial" w:hAnsi="Arial" w:cs="Arial"/>
                <w:sz w:val="24"/>
                <w:szCs w:val="24"/>
              </w:rPr>
              <w:t xml:space="preserve">Allocation will be on a first come, first served basis as spaces are limited! </w:t>
            </w:r>
          </w:p>
          <w:p w14:paraId="5301CBED" w14:textId="369BD887" w:rsidR="001B1034" w:rsidRPr="00BF3419" w:rsidRDefault="00252896" w:rsidP="00252896">
            <w:pPr>
              <w:rPr>
                <w:rFonts w:ascii="Arial" w:hAnsi="Arial" w:cs="Arial"/>
                <w:sz w:val="24"/>
                <w:szCs w:val="24"/>
              </w:rPr>
            </w:pPr>
            <w:bookmarkStart w:id="0" w:name="_Hlk87361624"/>
            <w:r>
              <w:rPr>
                <w:rFonts w:ascii="Arial" w:hAnsi="Arial" w:cs="Arial"/>
                <w:sz w:val="24"/>
                <w:szCs w:val="24"/>
              </w:rPr>
              <w:t xml:space="preserve">If you have any questions or require any additional information, please </w:t>
            </w:r>
            <w:bookmarkEnd w:id="0"/>
            <w:r>
              <w:rPr>
                <w:rFonts w:ascii="Arial" w:hAnsi="Arial" w:cs="Arial"/>
                <w:sz w:val="24"/>
                <w:szCs w:val="24"/>
              </w:rPr>
              <w:t xml:space="preserve">get in touch via </w:t>
            </w:r>
            <w:hyperlink r:id="rId10" w:history="1">
              <w:r>
                <w:rPr>
                  <w:rStyle w:val="Hyperlink"/>
                  <w:rFonts w:ascii="Arial" w:hAnsi="Arial" w:cs="Arial"/>
                  <w:sz w:val="24"/>
                  <w:szCs w:val="24"/>
                </w:rPr>
                <w:t>info@superstarsclub.co.uk</w:t>
              </w:r>
            </w:hyperlink>
          </w:p>
        </w:tc>
        <w:tc>
          <w:tcPr>
            <w:tcW w:w="3048" w:type="dxa"/>
          </w:tcPr>
          <w:p w14:paraId="576E9EE5" w14:textId="0EDC7C97" w:rsidR="001B1034" w:rsidRPr="00BF3419" w:rsidRDefault="00723E99" w:rsidP="008856A7">
            <w:pPr>
              <w:rPr>
                <w:rFonts w:ascii="Arial" w:hAnsi="Arial" w:cs="Arial"/>
                <w:sz w:val="24"/>
                <w:szCs w:val="24"/>
              </w:rPr>
            </w:pPr>
            <w:hyperlink r:id="rId11" w:history="1">
              <w:r w:rsidR="001B1034" w:rsidRPr="00BF3419">
                <w:rPr>
                  <w:rStyle w:val="Hyperlink"/>
                  <w:rFonts w:ascii="Arial" w:hAnsi="Arial" w:cs="Arial"/>
                  <w:sz w:val="24"/>
                  <w:szCs w:val="24"/>
                </w:rPr>
                <w:t>info@superstarsclub.co.uk</w:t>
              </w:r>
            </w:hyperlink>
            <w:r w:rsidR="001B1034" w:rsidRPr="00BF3419">
              <w:rPr>
                <w:rFonts w:ascii="Arial" w:hAnsi="Arial" w:cs="Arial"/>
                <w:sz w:val="24"/>
                <w:szCs w:val="24"/>
              </w:rPr>
              <w:t xml:space="preserve"> </w:t>
            </w:r>
          </w:p>
          <w:p w14:paraId="06F92F99" w14:textId="2CE7BF08" w:rsidR="001B1034" w:rsidRPr="00BF3419" w:rsidRDefault="001B1034" w:rsidP="00CC10F4">
            <w:pPr>
              <w:rPr>
                <w:rFonts w:ascii="Arial" w:hAnsi="Arial" w:cs="Arial"/>
                <w:sz w:val="24"/>
                <w:szCs w:val="24"/>
              </w:rPr>
            </w:pPr>
            <w:r w:rsidRPr="00BF3419">
              <w:rPr>
                <w:rFonts w:ascii="Arial" w:hAnsi="Arial" w:cs="Arial"/>
                <w:sz w:val="24"/>
                <w:szCs w:val="24"/>
              </w:rPr>
              <w:t xml:space="preserve"> </w:t>
            </w:r>
          </w:p>
        </w:tc>
        <w:tc>
          <w:tcPr>
            <w:tcW w:w="992" w:type="dxa"/>
          </w:tcPr>
          <w:p w14:paraId="0D0B7014" w14:textId="0D2B5374" w:rsidR="001B1034" w:rsidRPr="00BF3419" w:rsidRDefault="00EB0F5A" w:rsidP="008856A7">
            <w:pPr>
              <w:rPr>
                <w:rFonts w:ascii="Arial" w:hAnsi="Arial" w:cs="Arial"/>
                <w:sz w:val="24"/>
                <w:szCs w:val="24"/>
              </w:rPr>
            </w:pPr>
            <w:r w:rsidRPr="00BF3419">
              <w:rPr>
                <w:rFonts w:ascii="Arial" w:hAnsi="Arial" w:cs="Arial"/>
                <w:sz w:val="24"/>
                <w:szCs w:val="24"/>
              </w:rPr>
              <w:t>5</w:t>
            </w:r>
            <w:r w:rsidR="00880527">
              <w:rPr>
                <w:rFonts w:ascii="Arial" w:hAnsi="Arial" w:cs="Arial"/>
                <w:sz w:val="24"/>
                <w:szCs w:val="24"/>
              </w:rPr>
              <w:t xml:space="preserve"> </w:t>
            </w:r>
            <w:r w:rsidRPr="00BF3419">
              <w:rPr>
                <w:rFonts w:ascii="Arial" w:hAnsi="Arial" w:cs="Arial"/>
                <w:sz w:val="24"/>
                <w:szCs w:val="24"/>
              </w:rPr>
              <w:t>-</w:t>
            </w:r>
            <w:r w:rsidR="00880527">
              <w:rPr>
                <w:rFonts w:ascii="Arial" w:hAnsi="Arial" w:cs="Arial"/>
                <w:sz w:val="24"/>
                <w:szCs w:val="24"/>
              </w:rPr>
              <w:t xml:space="preserve"> </w:t>
            </w:r>
            <w:r w:rsidRPr="00BF3419">
              <w:rPr>
                <w:rFonts w:ascii="Arial" w:hAnsi="Arial" w:cs="Arial"/>
                <w:sz w:val="24"/>
                <w:szCs w:val="24"/>
              </w:rPr>
              <w:t>12</w:t>
            </w:r>
            <w:r w:rsidR="00722E15" w:rsidRPr="00BF3419">
              <w:rPr>
                <w:rFonts w:ascii="Arial" w:hAnsi="Arial" w:cs="Arial"/>
                <w:sz w:val="24"/>
                <w:szCs w:val="24"/>
              </w:rPr>
              <w:t xml:space="preserve"> years</w:t>
            </w:r>
          </w:p>
        </w:tc>
      </w:tr>
      <w:tr w:rsidR="00204513" w:rsidRPr="00BF3419" w14:paraId="10E3F381" w14:textId="77777777" w:rsidTr="00842232">
        <w:tc>
          <w:tcPr>
            <w:tcW w:w="3067" w:type="dxa"/>
          </w:tcPr>
          <w:p w14:paraId="3A99734B" w14:textId="77777777" w:rsidR="00204513" w:rsidRPr="00BF3419" w:rsidRDefault="00204513" w:rsidP="00204513">
            <w:pPr>
              <w:rPr>
                <w:rFonts w:ascii="Arial" w:hAnsi="Arial" w:cs="Arial"/>
                <w:b/>
                <w:bCs/>
                <w:sz w:val="24"/>
                <w:szCs w:val="24"/>
              </w:rPr>
            </w:pPr>
            <w:r w:rsidRPr="00BF3419">
              <w:rPr>
                <w:rFonts w:ascii="Arial" w:hAnsi="Arial" w:cs="Arial"/>
                <w:b/>
                <w:bCs/>
                <w:sz w:val="24"/>
                <w:szCs w:val="24"/>
              </w:rPr>
              <w:t>TW Tutors Limited</w:t>
            </w:r>
          </w:p>
          <w:p w14:paraId="6E3B68AA" w14:textId="77777777" w:rsidR="000B101E" w:rsidRDefault="00665287" w:rsidP="00204513">
            <w:pPr>
              <w:rPr>
                <w:rFonts w:ascii="Arial" w:hAnsi="Arial" w:cs="Arial"/>
                <w:sz w:val="24"/>
                <w:szCs w:val="24"/>
              </w:rPr>
            </w:pPr>
            <w:r w:rsidRPr="00BF3419">
              <w:rPr>
                <w:rFonts w:ascii="Arial" w:hAnsi="Arial" w:cs="Arial"/>
                <w:sz w:val="24"/>
                <w:szCs w:val="24"/>
              </w:rPr>
              <w:t xml:space="preserve">Whitehill Primary School, Sun Lane, </w:t>
            </w:r>
          </w:p>
          <w:p w14:paraId="65B8F5A4" w14:textId="77777777" w:rsidR="000B101E" w:rsidRDefault="00665287" w:rsidP="00204513">
            <w:pPr>
              <w:rPr>
                <w:rFonts w:ascii="Arial" w:hAnsi="Arial" w:cs="Arial"/>
                <w:sz w:val="24"/>
                <w:szCs w:val="24"/>
              </w:rPr>
            </w:pPr>
            <w:r w:rsidRPr="00BF3419">
              <w:rPr>
                <w:rFonts w:ascii="Arial" w:hAnsi="Arial" w:cs="Arial"/>
                <w:sz w:val="24"/>
                <w:szCs w:val="24"/>
              </w:rPr>
              <w:t>Gravesend</w:t>
            </w:r>
            <w:r w:rsidR="000B101E">
              <w:rPr>
                <w:rFonts w:ascii="Arial" w:hAnsi="Arial" w:cs="Arial"/>
                <w:sz w:val="24"/>
                <w:szCs w:val="24"/>
              </w:rPr>
              <w:t>,</w:t>
            </w:r>
          </w:p>
          <w:p w14:paraId="1D12012F" w14:textId="03B473BE" w:rsidR="00204513" w:rsidRPr="00BF3419" w:rsidRDefault="00665287" w:rsidP="00204513">
            <w:pPr>
              <w:rPr>
                <w:rFonts w:ascii="Arial" w:hAnsi="Arial" w:cs="Arial"/>
                <w:sz w:val="24"/>
                <w:szCs w:val="24"/>
              </w:rPr>
            </w:pPr>
            <w:r w:rsidRPr="00BF3419">
              <w:rPr>
                <w:rFonts w:ascii="Arial" w:hAnsi="Arial" w:cs="Arial"/>
                <w:sz w:val="24"/>
                <w:szCs w:val="24"/>
              </w:rPr>
              <w:t>DA12 5HN</w:t>
            </w:r>
          </w:p>
          <w:p w14:paraId="56C42EE1" w14:textId="77777777" w:rsidR="00204513" w:rsidRPr="00BF3419" w:rsidRDefault="00204513" w:rsidP="00204513">
            <w:pPr>
              <w:rPr>
                <w:rFonts w:ascii="Arial" w:hAnsi="Arial" w:cs="Arial"/>
                <w:b/>
                <w:bCs/>
                <w:sz w:val="24"/>
                <w:szCs w:val="24"/>
              </w:rPr>
            </w:pPr>
          </w:p>
          <w:p w14:paraId="304EFF60" w14:textId="71A5650F" w:rsidR="00204513" w:rsidRDefault="006130F4" w:rsidP="00204513">
            <w:pPr>
              <w:rPr>
                <w:rFonts w:ascii="Arial" w:hAnsi="Arial" w:cs="Arial"/>
                <w:b/>
                <w:bCs/>
                <w:sz w:val="24"/>
                <w:szCs w:val="24"/>
              </w:rPr>
            </w:pPr>
            <w:r>
              <w:rPr>
                <w:rFonts w:ascii="Arial" w:hAnsi="Arial" w:cs="Arial"/>
                <w:b/>
                <w:bCs/>
                <w:sz w:val="24"/>
                <w:szCs w:val="24"/>
              </w:rPr>
              <w:t>9</w:t>
            </w:r>
            <w:r w:rsidR="00204513" w:rsidRPr="00BF3419">
              <w:rPr>
                <w:rFonts w:ascii="Arial" w:hAnsi="Arial" w:cs="Arial"/>
                <w:b/>
                <w:bCs/>
                <w:sz w:val="24"/>
                <w:szCs w:val="24"/>
              </w:rPr>
              <w:t xml:space="preserve">am </w:t>
            </w:r>
            <w:r w:rsidR="00930995">
              <w:rPr>
                <w:rFonts w:ascii="Arial" w:hAnsi="Arial" w:cs="Arial"/>
                <w:b/>
                <w:bCs/>
                <w:sz w:val="24"/>
                <w:szCs w:val="24"/>
              </w:rPr>
              <w:t>–</w:t>
            </w:r>
            <w:r w:rsidR="00204513" w:rsidRPr="00BF3419">
              <w:rPr>
                <w:rFonts w:ascii="Arial" w:hAnsi="Arial" w:cs="Arial"/>
                <w:b/>
                <w:bCs/>
                <w:sz w:val="24"/>
                <w:szCs w:val="24"/>
              </w:rPr>
              <w:t xml:space="preserve"> </w:t>
            </w:r>
            <w:r>
              <w:rPr>
                <w:rFonts w:ascii="Arial" w:hAnsi="Arial" w:cs="Arial"/>
                <w:b/>
                <w:bCs/>
                <w:sz w:val="24"/>
                <w:szCs w:val="24"/>
              </w:rPr>
              <w:t>1</w:t>
            </w:r>
            <w:r w:rsidR="00204513" w:rsidRPr="00BF3419">
              <w:rPr>
                <w:rFonts w:ascii="Arial" w:hAnsi="Arial" w:cs="Arial"/>
                <w:b/>
                <w:bCs/>
                <w:sz w:val="24"/>
                <w:szCs w:val="24"/>
              </w:rPr>
              <w:t xml:space="preserve">pm </w:t>
            </w:r>
            <w:r>
              <w:rPr>
                <w:rFonts w:ascii="Arial" w:hAnsi="Arial" w:cs="Arial"/>
                <w:b/>
                <w:bCs/>
                <w:sz w:val="24"/>
                <w:szCs w:val="24"/>
              </w:rPr>
              <w:t>or</w:t>
            </w:r>
          </w:p>
          <w:p w14:paraId="7FD32A16" w14:textId="39C4C32C" w:rsidR="006130F4" w:rsidRPr="00BF3419" w:rsidRDefault="006130F4" w:rsidP="00204513">
            <w:pPr>
              <w:rPr>
                <w:rFonts w:ascii="Arial" w:hAnsi="Arial" w:cs="Arial"/>
                <w:b/>
                <w:bCs/>
                <w:sz w:val="24"/>
                <w:szCs w:val="24"/>
              </w:rPr>
            </w:pPr>
            <w:r>
              <w:rPr>
                <w:rFonts w:ascii="Arial" w:hAnsi="Arial" w:cs="Arial"/>
                <w:b/>
                <w:bCs/>
                <w:sz w:val="24"/>
                <w:szCs w:val="24"/>
              </w:rPr>
              <w:t>11.30am – 3.30pm</w:t>
            </w:r>
          </w:p>
          <w:p w14:paraId="7BBD9502" w14:textId="17D6109B" w:rsidR="00204513" w:rsidRPr="00BF3419" w:rsidRDefault="00DC17F9" w:rsidP="001C3E8C">
            <w:pPr>
              <w:rPr>
                <w:rFonts w:ascii="Arial" w:hAnsi="Arial" w:cs="Arial"/>
                <w:b/>
                <w:bCs/>
                <w:sz w:val="24"/>
                <w:szCs w:val="24"/>
              </w:rPr>
            </w:pPr>
            <w:r>
              <w:rPr>
                <w:rFonts w:ascii="Arial" w:hAnsi="Arial" w:cs="Arial"/>
                <w:b/>
                <w:bCs/>
                <w:sz w:val="24"/>
                <w:szCs w:val="24"/>
              </w:rPr>
              <w:t>19 – 22 December</w:t>
            </w:r>
          </w:p>
          <w:p w14:paraId="7BE7D5C3" w14:textId="77777777" w:rsidR="00204513" w:rsidRPr="00BF3419" w:rsidRDefault="00204513" w:rsidP="00204513">
            <w:pPr>
              <w:rPr>
                <w:rFonts w:ascii="Arial" w:hAnsi="Arial" w:cs="Arial"/>
                <w:b/>
                <w:bCs/>
                <w:sz w:val="24"/>
                <w:szCs w:val="24"/>
              </w:rPr>
            </w:pPr>
          </w:p>
        </w:tc>
        <w:tc>
          <w:tcPr>
            <w:tcW w:w="7743" w:type="dxa"/>
          </w:tcPr>
          <w:p w14:paraId="080089B6" w14:textId="28530F6D" w:rsidR="00204513" w:rsidRPr="004A79E3" w:rsidRDefault="004A79E3" w:rsidP="00204513">
            <w:pPr>
              <w:rPr>
                <w:rFonts w:ascii="Arial" w:hAnsi="Arial" w:cs="Arial"/>
                <w:b/>
                <w:bCs/>
                <w:i/>
                <w:iCs/>
                <w:color w:val="000000" w:themeColor="text1"/>
                <w:sz w:val="24"/>
                <w:szCs w:val="24"/>
              </w:rPr>
            </w:pPr>
            <w:r w:rsidRPr="004A79E3">
              <w:rPr>
                <w:rFonts w:ascii="Arial" w:hAnsi="Arial" w:cs="Arial"/>
                <w:color w:val="000000" w:themeColor="text1"/>
                <w:sz w:val="24"/>
                <w:szCs w:val="24"/>
              </w:rPr>
              <w:t xml:space="preserve">Christmas </w:t>
            </w:r>
            <w:r w:rsidR="004D5072">
              <w:rPr>
                <w:rFonts w:ascii="Arial" w:hAnsi="Arial" w:cs="Arial"/>
                <w:color w:val="000000" w:themeColor="text1"/>
                <w:sz w:val="24"/>
                <w:szCs w:val="24"/>
              </w:rPr>
              <w:t>H</w:t>
            </w:r>
            <w:r w:rsidRPr="004A79E3">
              <w:rPr>
                <w:rFonts w:ascii="Arial" w:hAnsi="Arial" w:cs="Arial"/>
                <w:color w:val="000000" w:themeColor="text1"/>
                <w:sz w:val="24"/>
                <w:szCs w:val="24"/>
              </w:rPr>
              <w:t xml:space="preserve">oliday </w:t>
            </w:r>
            <w:r w:rsidR="004D5072">
              <w:rPr>
                <w:rFonts w:ascii="Arial" w:hAnsi="Arial" w:cs="Arial"/>
                <w:color w:val="000000" w:themeColor="text1"/>
                <w:sz w:val="24"/>
                <w:szCs w:val="24"/>
              </w:rPr>
              <w:t>C</w:t>
            </w:r>
            <w:r w:rsidRPr="004A79E3">
              <w:rPr>
                <w:rFonts w:ascii="Arial" w:hAnsi="Arial" w:cs="Arial"/>
                <w:color w:val="000000" w:themeColor="text1"/>
                <w:sz w:val="24"/>
                <w:szCs w:val="24"/>
              </w:rPr>
              <w:t>lub is set to be so much fun! There will be something for everyone to enjoy with exciting and varied activity stations</w:t>
            </w:r>
            <w:r w:rsidR="00CC7BF9">
              <w:rPr>
                <w:rFonts w:ascii="Arial" w:hAnsi="Arial" w:cs="Arial"/>
                <w:color w:val="000000" w:themeColor="text1"/>
                <w:sz w:val="24"/>
                <w:szCs w:val="24"/>
              </w:rPr>
              <w:t>,</w:t>
            </w:r>
            <w:r w:rsidRPr="004A79E3">
              <w:rPr>
                <w:rFonts w:ascii="Arial" w:hAnsi="Arial" w:cs="Arial"/>
                <w:color w:val="000000" w:themeColor="text1"/>
                <w:sz w:val="24"/>
                <w:szCs w:val="24"/>
              </w:rPr>
              <w:t xml:space="preserve"> including arts and crafts, sports, cooking and baking and free play. Arts and crafts will include badge making, Christingles, letter writing to Santa, Christmas clay decorations, designing Christmas cards, making play dough and more! Sports activities will involve assault courses, gymnastics, dodgeball, playground games, parachute games, football, sports day activities and so much more. Our cooking and baking station will give the children a chance to find their inner bakers and to explore new and exciting foods including making Santa fruit kebabs and marshmallow snowman biscuits! Then</w:t>
            </w:r>
            <w:r w:rsidR="004D5072">
              <w:rPr>
                <w:rFonts w:ascii="Arial" w:hAnsi="Arial" w:cs="Arial"/>
                <w:color w:val="000000" w:themeColor="text1"/>
                <w:sz w:val="24"/>
                <w:szCs w:val="24"/>
              </w:rPr>
              <w:t>,</w:t>
            </w:r>
            <w:r w:rsidRPr="004A79E3">
              <w:rPr>
                <w:rFonts w:ascii="Arial" w:hAnsi="Arial" w:cs="Arial"/>
                <w:color w:val="000000" w:themeColor="text1"/>
                <w:sz w:val="24"/>
                <w:szCs w:val="24"/>
              </w:rPr>
              <w:t xml:space="preserve"> of course, the children have the opportunity for a range of fun free-play activities such as board games, puzzles, reading, building blocks, </w:t>
            </w:r>
            <w:r w:rsidR="004D5072">
              <w:rPr>
                <w:rFonts w:ascii="Arial" w:hAnsi="Arial" w:cs="Arial"/>
                <w:color w:val="000000" w:themeColor="text1"/>
                <w:sz w:val="24"/>
                <w:szCs w:val="24"/>
              </w:rPr>
              <w:t>L</w:t>
            </w:r>
            <w:r w:rsidRPr="004A79E3">
              <w:rPr>
                <w:rFonts w:ascii="Arial" w:hAnsi="Arial" w:cs="Arial"/>
                <w:color w:val="000000" w:themeColor="text1"/>
                <w:sz w:val="24"/>
                <w:szCs w:val="24"/>
              </w:rPr>
              <w:t>ego,</w:t>
            </w:r>
            <w:r w:rsidRPr="004A79E3">
              <w:rPr>
                <w:rFonts w:ascii="Arial" w:hAnsi="Arial" w:cs="Arial"/>
                <w:b/>
                <w:bCs/>
                <w:color w:val="000000" w:themeColor="text1"/>
                <w:sz w:val="24"/>
                <w:szCs w:val="24"/>
              </w:rPr>
              <w:t xml:space="preserve"> </w:t>
            </w:r>
            <w:r w:rsidRPr="004A79E3">
              <w:rPr>
                <w:rFonts w:ascii="Arial" w:hAnsi="Arial" w:cs="Arial"/>
                <w:color w:val="000000" w:themeColor="text1"/>
                <w:sz w:val="24"/>
                <w:szCs w:val="24"/>
              </w:rPr>
              <w:t>colouring and more. Not to mention</w:t>
            </w:r>
            <w:r w:rsidR="002E11FA">
              <w:rPr>
                <w:rFonts w:ascii="Arial" w:hAnsi="Arial" w:cs="Arial"/>
                <w:color w:val="000000" w:themeColor="text1"/>
                <w:sz w:val="24"/>
                <w:szCs w:val="24"/>
              </w:rPr>
              <w:t>,</w:t>
            </w:r>
            <w:r w:rsidRPr="004A79E3">
              <w:rPr>
                <w:rFonts w:ascii="Arial" w:hAnsi="Arial" w:cs="Arial"/>
                <w:color w:val="000000" w:themeColor="text1"/>
                <w:sz w:val="24"/>
                <w:szCs w:val="24"/>
              </w:rPr>
              <w:t xml:space="preserve"> we also have an incredible range</w:t>
            </w:r>
            <w:r>
              <w:rPr>
                <w:rFonts w:ascii="Arial" w:hAnsi="Arial" w:cs="Arial"/>
                <w:b/>
                <w:bCs/>
                <w:i/>
                <w:iCs/>
                <w:color w:val="000000" w:themeColor="text1"/>
                <w:sz w:val="24"/>
                <w:szCs w:val="24"/>
              </w:rPr>
              <w:t xml:space="preserve"> </w:t>
            </w:r>
            <w:r w:rsidRPr="004A79E3">
              <w:rPr>
                <w:rFonts w:ascii="Arial" w:hAnsi="Arial" w:cs="Arial"/>
                <w:color w:val="000000" w:themeColor="text1"/>
                <w:sz w:val="24"/>
                <w:szCs w:val="24"/>
              </w:rPr>
              <w:lastRenderedPageBreak/>
              <w:t xml:space="preserve">of exciting enrichment activities planned, with lots of special visitors coming to our </w:t>
            </w:r>
            <w:r w:rsidR="00E866C6">
              <w:rPr>
                <w:rFonts w:ascii="Arial" w:hAnsi="Arial" w:cs="Arial"/>
                <w:color w:val="000000" w:themeColor="text1"/>
                <w:sz w:val="24"/>
                <w:szCs w:val="24"/>
              </w:rPr>
              <w:t>c</w:t>
            </w:r>
            <w:r w:rsidRPr="004A79E3">
              <w:rPr>
                <w:rFonts w:ascii="Arial" w:hAnsi="Arial" w:cs="Arial"/>
                <w:color w:val="000000" w:themeColor="text1"/>
                <w:sz w:val="24"/>
                <w:szCs w:val="24"/>
              </w:rPr>
              <w:t xml:space="preserve">lub, including a hands-on animal encounter, a magic show and a surprise guest appearance from the big man himself. Finally, an experience the children won’t ever forget and what better way to celebrate Christmas – our very own Panto of Aladdin coming to </w:t>
            </w:r>
            <w:r w:rsidR="00C548F0">
              <w:rPr>
                <w:rFonts w:ascii="Arial" w:hAnsi="Arial" w:cs="Arial"/>
                <w:color w:val="000000" w:themeColor="text1"/>
                <w:sz w:val="24"/>
                <w:szCs w:val="24"/>
              </w:rPr>
              <w:t xml:space="preserve">the </w:t>
            </w:r>
            <w:r w:rsidRPr="004A79E3">
              <w:rPr>
                <w:rFonts w:ascii="Arial" w:hAnsi="Arial" w:cs="Arial"/>
                <w:color w:val="000000" w:themeColor="text1"/>
                <w:sz w:val="24"/>
                <w:szCs w:val="24"/>
              </w:rPr>
              <w:t>club! Oh no you didn’t! Oh yes we did! We cannot wait to see your little ones</w:t>
            </w:r>
            <w:r w:rsidR="004D5072">
              <w:rPr>
                <w:rFonts w:ascii="Arial" w:hAnsi="Arial" w:cs="Arial"/>
                <w:color w:val="000000" w:themeColor="text1"/>
                <w:sz w:val="24"/>
                <w:szCs w:val="24"/>
              </w:rPr>
              <w:t>’</w:t>
            </w:r>
            <w:r w:rsidRPr="004A79E3">
              <w:rPr>
                <w:rFonts w:ascii="Arial" w:hAnsi="Arial" w:cs="Arial"/>
                <w:color w:val="000000" w:themeColor="text1"/>
                <w:sz w:val="24"/>
                <w:szCs w:val="24"/>
              </w:rPr>
              <w:t xml:space="preserve"> faces and share this exciting week with them!</w:t>
            </w:r>
          </w:p>
        </w:tc>
        <w:tc>
          <w:tcPr>
            <w:tcW w:w="3048" w:type="dxa"/>
          </w:tcPr>
          <w:p w14:paraId="3286F0DE" w14:textId="75E51A5D" w:rsidR="00204513" w:rsidRPr="00BF3419" w:rsidRDefault="00204513" w:rsidP="00204513">
            <w:pPr>
              <w:rPr>
                <w:rFonts w:ascii="Arial" w:hAnsi="Arial" w:cs="Arial"/>
                <w:sz w:val="24"/>
                <w:szCs w:val="24"/>
              </w:rPr>
            </w:pPr>
            <w:r w:rsidRPr="00BF3419">
              <w:rPr>
                <w:rFonts w:ascii="Arial" w:hAnsi="Arial" w:cs="Arial"/>
                <w:sz w:val="24"/>
                <w:szCs w:val="24"/>
              </w:rPr>
              <w:lastRenderedPageBreak/>
              <w:t>Terri Wright</w:t>
            </w:r>
            <w:r w:rsidR="009D071C">
              <w:rPr>
                <w:rFonts w:ascii="Arial" w:hAnsi="Arial" w:cs="Arial"/>
                <w:sz w:val="24"/>
                <w:szCs w:val="24"/>
              </w:rPr>
              <w:t>/Alexandra Weston</w:t>
            </w:r>
          </w:p>
          <w:p w14:paraId="7DD33921" w14:textId="77777777" w:rsidR="00204513" w:rsidRPr="00BF3419" w:rsidRDefault="00204513" w:rsidP="00204513">
            <w:pPr>
              <w:rPr>
                <w:rFonts w:ascii="Arial" w:hAnsi="Arial" w:cs="Arial"/>
                <w:sz w:val="24"/>
                <w:szCs w:val="24"/>
              </w:rPr>
            </w:pPr>
            <w:r w:rsidRPr="00BF3419">
              <w:rPr>
                <w:rFonts w:ascii="Arial" w:hAnsi="Arial" w:cs="Arial"/>
                <w:sz w:val="24"/>
                <w:szCs w:val="24"/>
              </w:rPr>
              <w:t>01634 907 088</w:t>
            </w:r>
          </w:p>
          <w:p w14:paraId="2B43A7F1" w14:textId="77777777" w:rsidR="00204513" w:rsidRPr="00BF3419" w:rsidRDefault="00204513" w:rsidP="00204513">
            <w:pPr>
              <w:rPr>
                <w:rFonts w:ascii="Arial" w:hAnsi="Arial" w:cs="Arial"/>
                <w:sz w:val="24"/>
                <w:szCs w:val="24"/>
              </w:rPr>
            </w:pPr>
          </w:p>
          <w:p w14:paraId="41B40220" w14:textId="554C5C3B" w:rsidR="00204513" w:rsidRPr="00DC17F9" w:rsidRDefault="00723E99" w:rsidP="00204513">
            <w:pPr>
              <w:rPr>
                <w:rFonts w:ascii="Arial" w:hAnsi="Arial" w:cs="Arial"/>
                <w:sz w:val="24"/>
                <w:szCs w:val="24"/>
              </w:rPr>
            </w:pPr>
            <w:hyperlink r:id="rId12" w:history="1">
              <w:r w:rsidR="00DC17F9" w:rsidRPr="00DC17F9">
                <w:rPr>
                  <w:rStyle w:val="Hyperlink"/>
                  <w:rFonts w:ascii="Arial" w:hAnsi="Arial" w:cs="Arial"/>
                  <w:sz w:val="24"/>
                  <w:szCs w:val="24"/>
                </w:rPr>
                <w:t>terri@twtutorsltd.com</w:t>
              </w:r>
            </w:hyperlink>
            <w:r w:rsidR="00DC17F9" w:rsidRPr="00DC17F9">
              <w:rPr>
                <w:rFonts w:ascii="Arial" w:hAnsi="Arial" w:cs="Arial"/>
                <w:sz w:val="24"/>
                <w:szCs w:val="24"/>
              </w:rPr>
              <w:t xml:space="preserve"> </w:t>
            </w:r>
          </w:p>
          <w:p w14:paraId="6ED7AB4D" w14:textId="75346A9B" w:rsidR="00DC17F9" w:rsidRDefault="00723E99" w:rsidP="00204513">
            <w:hyperlink r:id="rId13" w:history="1">
              <w:r w:rsidR="00DC17F9" w:rsidRPr="00DC17F9">
                <w:rPr>
                  <w:rStyle w:val="Hyperlink"/>
                  <w:rFonts w:ascii="Arial" w:hAnsi="Arial" w:cs="Arial"/>
                  <w:sz w:val="24"/>
                  <w:szCs w:val="24"/>
                </w:rPr>
                <w:t>alex@twtutorsltd.com</w:t>
              </w:r>
            </w:hyperlink>
            <w:r w:rsidR="00DC17F9">
              <w:t xml:space="preserve"> </w:t>
            </w:r>
          </w:p>
          <w:p w14:paraId="56C89C44" w14:textId="77777777" w:rsidR="00DC17F9" w:rsidRPr="00BF3419" w:rsidRDefault="00DC17F9" w:rsidP="00204513">
            <w:pPr>
              <w:rPr>
                <w:rFonts w:ascii="Arial" w:hAnsi="Arial" w:cs="Arial"/>
                <w:sz w:val="24"/>
                <w:szCs w:val="24"/>
              </w:rPr>
            </w:pPr>
          </w:p>
          <w:p w14:paraId="31C2537A" w14:textId="77777777" w:rsidR="00204513" w:rsidRPr="00BF3419" w:rsidRDefault="00723E99" w:rsidP="00204513">
            <w:pPr>
              <w:rPr>
                <w:rFonts w:ascii="Arial" w:hAnsi="Arial" w:cs="Arial"/>
                <w:sz w:val="24"/>
                <w:szCs w:val="24"/>
              </w:rPr>
            </w:pPr>
            <w:hyperlink r:id="rId14" w:history="1">
              <w:r w:rsidR="00204513" w:rsidRPr="00BF3419">
                <w:rPr>
                  <w:rStyle w:val="Hyperlink"/>
                  <w:rFonts w:ascii="Arial" w:hAnsi="Arial" w:cs="Arial"/>
                  <w:sz w:val="24"/>
                  <w:szCs w:val="24"/>
                </w:rPr>
                <w:t>www.twtutorsltd.com</w:t>
              </w:r>
            </w:hyperlink>
          </w:p>
          <w:p w14:paraId="17AFC5F0" w14:textId="77777777" w:rsidR="00204513" w:rsidRPr="00BF3419" w:rsidRDefault="00204513" w:rsidP="00204513">
            <w:pPr>
              <w:rPr>
                <w:rFonts w:ascii="Arial" w:hAnsi="Arial" w:cs="Arial"/>
                <w:sz w:val="24"/>
                <w:szCs w:val="24"/>
              </w:rPr>
            </w:pPr>
          </w:p>
        </w:tc>
        <w:tc>
          <w:tcPr>
            <w:tcW w:w="992" w:type="dxa"/>
          </w:tcPr>
          <w:p w14:paraId="4D495237" w14:textId="0E0153F9" w:rsidR="00204513" w:rsidRPr="00BF3419" w:rsidRDefault="00204513" w:rsidP="00204513">
            <w:pPr>
              <w:rPr>
                <w:rFonts w:ascii="Arial" w:hAnsi="Arial" w:cs="Arial"/>
                <w:sz w:val="24"/>
                <w:szCs w:val="24"/>
              </w:rPr>
            </w:pPr>
            <w:r w:rsidRPr="00BF3419">
              <w:rPr>
                <w:rFonts w:ascii="Arial" w:hAnsi="Arial" w:cs="Arial"/>
                <w:sz w:val="24"/>
                <w:szCs w:val="24"/>
              </w:rPr>
              <w:t>4</w:t>
            </w:r>
            <w:r w:rsidR="00CE38CD">
              <w:rPr>
                <w:rFonts w:ascii="Arial" w:hAnsi="Arial" w:cs="Arial"/>
                <w:sz w:val="24"/>
                <w:szCs w:val="24"/>
              </w:rPr>
              <w:t xml:space="preserve"> </w:t>
            </w:r>
            <w:r w:rsidRPr="00BF3419">
              <w:rPr>
                <w:rFonts w:ascii="Arial" w:hAnsi="Arial" w:cs="Arial"/>
                <w:sz w:val="24"/>
                <w:szCs w:val="24"/>
              </w:rPr>
              <w:t>-</w:t>
            </w:r>
            <w:r w:rsidR="00CE38CD">
              <w:rPr>
                <w:rFonts w:ascii="Arial" w:hAnsi="Arial" w:cs="Arial"/>
                <w:sz w:val="24"/>
                <w:szCs w:val="24"/>
              </w:rPr>
              <w:t xml:space="preserve"> </w:t>
            </w:r>
            <w:r w:rsidRPr="00BF3419">
              <w:rPr>
                <w:rFonts w:ascii="Arial" w:hAnsi="Arial" w:cs="Arial"/>
                <w:sz w:val="24"/>
                <w:szCs w:val="24"/>
              </w:rPr>
              <w:t>11 years</w:t>
            </w:r>
          </w:p>
        </w:tc>
      </w:tr>
    </w:tbl>
    <w:p w14:paraId="2ED87746" w14:textId="77777777" w:rsidR="008C40CA" w:rsidRDefault="008C40CA"/>
    <w:sectPr w:rsidR="008C40CA" w:rsidSect="001B1034">
      <w:headerReference w:type="default" r:id="rId15"/>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D204" w14:textId="77777777" w:rsidR="00723E99" w:rsidRDefault="00723E99" w:rsidP="006609AF">
      <w:pPr>
        <w:spacing w:after="0" w:line="240" w:lineRule="auto"/>
      </w:pPr>
      <w:r>
        <w:separator/>
      </w:r>
    </w:p>
  </w:endnote>
  <w:endnote w:type="continuationSeparator" w:id="0">
    <w:p w14:paraId="1552503C" w14:textId="77777777" w:rsidR="00723E99" w:rsidRDefault="00723E99" w:rsidP="006609AF">
      <w:pPr>
        <w:spacing w:after="0" w:line="240" w:lineRule="auto"/>
      </w:pPr>
      <w:r>
        <w:continuationSeparator/>
      </w:r>
    </w:p>
  </w:endnote>
  <w:endnote w:type="continuationNotice" w:id="1">
    <w:p w14:paraId="5DFD9FF2" w14:textId="77777777" w:rsidR="00723E99" w:rsidRDefault="00723E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323628"/>
      <w:docPartObj>
        <w:docPartGallery w:val="Page Numbers (Bottom of Page)"/>
        <w:docPartUnique/>
      </w:docPartObj>
    </w:sdtPr>
    <w:sdtEndPr>
      <w:rPr>
        <w:noProof/>
      </w:rPr>
    </w:sdtEndPr>
    <w:sdtContent>
      <w:p w14:paraId="6FC6CDD8" w14:textId="2FAFCE22" w:rsidR="002F43FF" w:rsidRDefault="002F43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C3AB30" w14:textId="77777777" w:rsidR="002F43FF" w:rsidRDefault="002F4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286" w14:textId="77777777" w:rsidR="00723E99" w:rsidRDefault="00723E99" w:rsidP="006609AF">
      <w:pPr>
        <w:spacing w:after="0" w:line="240" w:lineRule="auto"/>
      </w:pPr>
      <w:r>
        <w:separator/>
      </w:r>
    </w:p>
  </w:footnote>
  <w:footnote w:type="continuationSeparator" w:id="0">
    <w:p w14:paraId="32AE3E87" w14:textId="77777777" w:rsidR="00723E99" w:rsidRDefault="00723E99" w:rsidP="006609AF">
      <w:pPr>
        <w:spacing w:after="0" w:line="240" w:lineRule="auto"/>
      </w:pPr>
      <w:r>
        <w:continuationSeparator/>
      </w:r>
    </w:p>
  </w:footnote>
  <w:footnote w:type="continuationNotice" w:id="1">
    <w:p w14:paraId="0FBFA1C7" w14:textId="77777777" w:rsidR="00723E99" w:rsidRDefault="00723E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0D45" w14:textId="031D67C5" w:rsidR="006609AF" w:rsidRDefault="006609AF">
    <w:pPr>
      <w:pStyle w:val="Header"/>
    </w:pPr>
    <w:r>
      <w:rPr>
        <w:noProof/>
      </w:rPr>
      <w:drawing>
        <wp:anchor distT="0" distB="0" distL="114300" distR="114300" simplePos="0" relativeHeight="251658240" behindDoc="0" locked="0" layoutInCell="1" allowOverlap="1" wp14:anchorId="0CDF11F4" wp14:editId="35263478">
          <wp:simplePos x="0" y="0"/>
          <wp:positionH relativeFrom="column">
            <wp:posOffset>7327061</wp:posOffset>
          </wp:positionH>
          <wp:positionV relativeFrom="paragraph">
            <wp:posOffset>-383489</wp:posOffset>
          </wp:positionV>
          <wp:extent cx="2063115" cy="789940"/>
          <wp:effectExtent l="0" t="0" r="0"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789940"/>
                  </a:xfrm>
                  <a:prstGeom prst="rect">
                    <a:avLst/>
                  </a:prstGeom>
                  <a:noFill/>
                </pic:spPr>
              </pic:pic>
            </a:graphicData>
          </a:graphic>
        </wp:anchor>
      </w:drawing>
    </w:r>
    <w:r>
      <w:rPr>
        <w:noProof/>
      </w:rPr>
      <w:drawing>
        <wp:anchor distT="0" distB="0" distL="114300" distR="114300" simplePos="0" relativeHeight="251658242" behindDoc="0" locked="0" layoutInCell="1" allowOverlap="1" wp14:anchorId="4D553163" wp14:editId="103C2748">
          <wp:simplePos x="0" y="0"/>
          <wp:positionH relativeFrom="column">
            <wp:posOffset>5239791</wp:posOffset>
          </wp:positionH>
          <wp:positionV relativeFrom="paragraph">
            <wp:posOffset>-310337</wp:posOffset>
          </wp:positionV>
          <wp:extent cx="755650" cy="732790"/>
          <wp:effectExtent l="0" t="0" r="635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650" cy="732790"/>
                  </a:xfrm>
                  <a:prstGeom prst="rect">
                    <a:avLst/>
                  </a:prstGeom>
                  <a:noFill/>
                  <a:ln>
                    <a:noFill/>
                  </a:ln>
                </pic:spPr>
              </pic:pic>
            </a:graphicData>
          </a:graphic>
        </wp:anchor>
      </w:drawing>
    </w:r>
    <w:r>
      <w:rPr>
        <w:noProof/>
      </w:rPr>
      <w:drawing>
        <wp:anchor distT="0" distB="0" distL="114300" distR="114300" simplePos="0" relativeHeight="251658241" behindDoc="0" locked="0" layoutInCell="1" allowOverlap="1" wp14:anchorId="45C33D71" wp14:editId="32DDF2E5">
          <wp:simplePos x="0" y="0"/>
          <wp:positionH relativeFrom="column">
            <wp:posOffset>2655951</wp:posOffset>
          </wp:positionH>
          <wp:positionV relativeFrom="paragraph">
            <wp:posOffset>-296317</wp:posOffset>
          </wp:positionV>
          <wp:extent cx="1391920" cy="733425"/>
          <wp:effectExtent l="0" t="0" r="0" b="9525"/>
          <wp:wrapNone/>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1920" cy="733425"/>
                  </a:xfrm>
                  <a:prstGeom prst="rect">
                    <a:avLst/>
                  </a:prstGeom>
                  <a:noFill/>
                  <a:ln>
                    <a:noFill/>
                  </a:ln>
                </pic:spPr>
              </pic:pic>
            </a:graphicData>
          </a:graphic>
        </wp:anchor>
      </w:drawing>
    </w:r>
    <w:r>
      <w:rPr>
        <w:noProof/>
      </w:rPr>
      <w:drawing>
        <wp:anchor distT="0" distB="0" distL="114300" distR="114300" simplePos="0" relativeHeight="251658243" behindDoc="0" locked="0" layoutInCell="1" allowOverlap="1" wp14:anchorId="3F63D88E" wp14:editId="062AD9A6">
          <wp:simplePos x="0" y="0"/>
          <wp:positionH relativeFrom="column">
            <wp:posOffset>0</wp:posOffset>
          </wp:positionH>
          <wp:positionV relativeFrom="paragraph">
            <wp:posOffset>-317627</wp:posOffset>
          </wp:positionV>
          <wp:extent cx="1543050" cy="781050"/>
          <wp:effectExtent l="0" t="0" r="0" b="0"/>
          <wp:wrapNone/>
          <wp:docPr id="13" name="Picture 13"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a:picLocks/>
                  </pic:cNvPicPr>
                </pic:nvPicPr>
                <pic:blipFill rotWithShape="1">
                  <a:blip r:embed="rId4">
                    <a:extLst>
                      <a:ext uri="{28A0092B-C50C-407E-A947-70E740481C1C}">
                        <a14:useLocalDpi xmlns:a14="http://schemas.microsoft.com/office/drawing/2010/main" val="0"/>
                      </a:ext>
                    </a:extLst>
                  </a:blip>
                  <a:srcRect t="17489" b="16592"/>
                  <a:stretch/>
                </pic:blipFill>
                <pic:spPr bwMode="auto">
                  <a:xfrm>
                    <a:off x="0" y="0"/>
                    <a:ext cx="1543050" cy="781050"/>
                  </a:xfrm>
                  <a:prstGeom prst="rect">
                    <a:avLst/>
                  </a:prstGeom>
                  <a:noFill/>
                  <a:ln>
                    <a:noFill/>
                  </a:ln>
                  <a:extLst>
                    <a:ext uri="{53640926-AAD7-44D8-BBD7-CCE9431645EC}">
                      <a14:shadowObscured xmlns:a14="http://schemas.microsoft.com/office/drawing/2010/main"/>
                    </a:ext>
                  </a:extLst>
                </pic:spPr>
              </pic:pic>
            </a:graphicData>
          </a:graphic>
        </wp:anchor>
      </w:drawing>
    </w:r>
  </w:p>
  <w:p w14:paraId="53EFCE18" w14:textId="77777777" w:rsidR="006609AF" w:rsidRDefault="006609AF">
    <w:pPr>
      <w:pStyle w:val="Header"/>
    </w:pPr>
  </w:p>
  <w:p w14:paraId="75A66B38" w14:textId="5397D6EF" w:rsidR="006609AF" w:rsidRDefault="00660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BD"/>
    <w:rsid w:val="000118F8"/>
    <w:rsid w:val="00036904"/>
    <w:rsid w:val="0004481D"/>
    <w:rsid w:val="000B101E"/>
    <w:rsid w:val="001344C4"/>
    <w:rsid w:val="001B1034"/>
    <w:rsid w:val="001B2A88"/>
    <w:rsid w:val="001C3E8C"/>
    <w:rsid w:val="00204513"/>
    <w:rsid w:val="00252896"/>
    <w:rsid w:val="00285A2B"/>
    <w:rsid w:val="002D57B3"/>
    <w:rsid w:val="002E11FA"/>
    <w:rsid w:val="002F248A"/>
    <w:rsid w:val="002F43FF"/>
    <w:rsid w:val="003140C0"/>
    <w:rsid w:val="003262F7"/>
    <w:rsid w:val="00392549"/>
    <w:rsid w:val="003A7741"/>
    <w:rsid w:val="003C5511"/>
    <w:rsid w:val="003C74E6"/>
    <w:rsid w:val="003F5237"/>
    <w:rsid w:val="00426F4B"/>
    <w:rsid w:val="00451C31"/>
    <w:rsid w:val="0046799F"/>
    <w:rsid w:val="004A79E3"/>
    <w:rsid w:val="004C4661"/>
    <w:rsid w:val="004D5072"/>
    <w:rsid w:val="00534E47"/>
    <w:rsid w:val="00544008"/>
    <w:rsid w:val="00557998"/>
    <w:rsid w:val="005B4DB2"/>
    <w:rsid w:val="005F0C36"/>
    <w:rsid w:val="005F6200"/>
    <w:rsid w:val="006130F4"/>
    <w:rsid w:val="00643B78"/>
    <w:rsid w:val="006609AF"/>
    <w:rsid w:val="00665287"/>
    <w:rsid w:val="00671A93"/>
    <w:rsid w:val="006D11FC"/>
    <w:rsid w:val="00722E15"/>
    <w:rsid w:val="00723E99"/>
    <w:rsid w:val="007529A8"/>
    <w:rsid w:val="00755B65"/>
    <w:rsid w:val="00770B37"/>
    <w:rsid w:val="007B1597"/>
    <w:rsid w:val="007D579D"/>
    <w:rsid w:val="00842232"/>
    <w:rsid w:val="00855A6F"/>
    <w:rsid w:val="00861EC4"/>
    <w:rsid w:val="0086373D"/>
    <w:rsid w:val="00880527"/>
    <w:rsid w:val="008856A7"/>
    <w:rsid w:val="008C40CA"/>
    <w:rsid w:val="00930995"/>
    <w:rsid w:val="009B0782"/>
    <w:rsid w:val="009B440C"/>
    <w:rsid w:val="009C5D8D"/>
    <w:rsid w:val="009D071C"/>
    <w:rsid w:val="009D0A1A"/>
    <w:rsid w:val="00A6232A"/>
    <w:rsid w:val="00AF2832"/>
    <w:rsid w:val="00BF3419"/>
    <w:rsid w:val="00C15E15"/>
    <w:rsid w:val="00C548F0"/>
    <w:rsid w:val="00C76218"/>
    <w:rsid w:val="00CB678C"/>
    <w:rsid w:val="00CC10F4"/>
    <w:rsid w:val="00CC7BF9"/>
    <w:rsid w:val="00CE38CD"/>
    <w:rsid w:val="00D2512D"/>
    <w:rsid w:val="00D571BD"/>
    <w:rsid w:val="00D65E49"/>
    <w:rsid w:val="00D75C15"/>
    <w:rsid w:val="00DC17F9"/>
    <w:rsid w:val="00E112A3"/>
    <w:rsid w:val="00E12011"/>
    <w:rsid w:val="00E76503"/>
    <w:rsid w:val="00E866C6"/>
    <w:rsid w:val="00EA18AD"/>
    <w:rsid w:val="00EB0F5A"/>
    <w:rsid w:val="00EB4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54E1"/>
  <w15:chartTrackingRefBased/>
  <w15:docId w15:val="{CDF07C5C-51A2-4907-85B6-399B1054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6A7"/>
    <w:rPr>
      <w:color w:val="0563C1" w:themeColor="hyperlink"/>
      <w:u w:val="single"/>
    </w:rPr>
  </w:style>
  <w:style w:type="character" w:styleId="UnresolvedMention">
    <w:name w:val="Unresolved Mention"/>
    <w:basedOn w:val="DefaultParagraphFont"/>
    <w:uiPriority w:val="99"/>
    <w:semiHidden/>
    <w:unhideWhenUsed/>
    <w:rsid w:val="008856A7"/>
    <w:rPr>
      <w:color w:val="605E5C"/>
      <w:shd w:val="clear" w:color="auto" w:fill="E1DFDD"/>
    </w:rPr>
  </w:style>
  <w:style w:type="paragraph" w:styleId="Header">
    <w:name w:val="header"/>
    <w:basedOn w:val="Normal"/>
    <w:link w:val="HeaderChar"/>
    <w:uiPriority w:val="99"/>
    <w:unhideWhenUsed/>
    <w:rsid w:val="00660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9AF"/>
  </w:style>
  <w:style w:type="paragraph" w:styleId="Footer">
    <w:name w:val="footer"/>
    <w:basedOn w:val="Normal"/>
    <w:link w:val="FooterChar"/>
    <w:uiPriority w:val="99"/>
    <w:unhideWhenUsed/>
    <w:rsid w:val="00660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9AF"/>
  </w:style>
  <w:style w:type="character" w:styleId="CommentReference">
    <w:name w:val="annotation reference"/>
    <w:basedOn w:val="DefaultParagraphFont"/>
    <w:uiPriority w:val="99"/>
    <w:semiHidden/>
    <w:unhideWhenUsed/>
    <w:rsid w:val="00C76218"/>
    <w:rPr>
      <w:sz w:val="16"/>
      <w:szCs w:val="16"/>
    </w:rPr>
  </w:style>
  <w:style w:type="paragraph" w:styleId="CommentText">
    <w:name w:val="annotation text"/>
    <w:basedOn w:val="Normal"/>
    <w:link w:val="CommentTextChar"/>
    <w:uiPriority w:val="99"/>
    <w:semiHidden/>
    <w:unhideWhenUsed/>
    <w:rsid w:val="00C76218"/>
    <w:pPr>
      <w:spacing w:line="240" w:lineRule="auto"/>
    </w:pPr>
    <w:rPr>
      <w:sz w:val="20"/>
      <w:szCs w:val="20"/>
    </w:rPr>
  </w:style>
  <w:style w:type="character" w:customStyle="1" w:styleId="CommentTextChar">
    <w:name w:val="Comment Text Char"/>
    <w:basedOn w:val="DefaultParagraphFont"/>
    <w:link w:val="CommentText"/>
    <w:uiPriority w:val="99"/>
    <w:semiHidden/>
    <w:rsid w:val="00C76218"/>
    <w:rPr>
      <w:sz w:val="20"/>
      <w:szCs w:val="20"/>
    </w:rPr>
  </w:style>
  <w:style w:type="paragraph" w:styleId="CommentSubject">
    <w:name w:val="annotation subject"/>
    <w:basedOn w:val="CommentText"/>
    <w:next w:val="CommentText"/>
    <w:link w:val="CommentSubjectChar"/>
    <w:uiPriority w:val="99"/>
    <w:semiHidden/>
    <w:unhideWhenUsed/>
    <w:rsid w:val="00C76218"/>
    <w:rPr>
      <w:b/>
      <w:bCs/>
    </w:rPr>
  </w:style>
  <w:style w:type="character" w:customStyle="1" w:styleId="CommentSubjectChar">
    <w:name w:val="Comment Subject Char"/>
    <w:basedOn w:val="CommentTextChar"/>
    <w:link w:val="CommentSubject"/>
    <w:uiPriority w:val="99"/>
    <w:semiHidden/>
    <w:rsid w:val="00C76218"/>
    <w:rPr>
      <w:b/>
      <w:bCs/>
      <w:sz w:val="20"/>
      <w:szCs w:val="20"/>
    </w:rPr>
  </w:style>
  <w:style w:type="paragraph" w:styleId="Revision">
    <w:name w:val="Revision"/>
    <w:hidden/>
    <w:uiPriority w:val="99"/>
    <w:semiHidden/>
    <w:rsid w:val="00BF3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ex@twtutorslt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rri@twtutorslt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uperstarsclub.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info@superstarsclub.co.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twtutorsltd.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99E14D1454334A88E68CA85C32581B" ma:contentTypeVersion="17" ma:contentTypeDescription="Create a new document." ma:contentTypeScope="" ma:versionID="2caf800735da4fb090b849721e60bd37">
  <xsd:schema xmlns:xsd="http://www.w3.org/2001/XMLSchema" xmlns:xs="http://www.w3.org/2001/XMLSchema" xmlns:p="http://schemas.microsoft.com/office/2006/metadata/properties" xmlns:ns2="9417c332-abba-4496-8eac-1063de15a4cd" xmlns:ns3="e2694e41-9803-49aa-9d31-d63cf493d710" xmlns:ns4="62865ea8-f116-406c-9840-b9098c6aa2bd" targetNamespace="http://schemas.microsoft.com/office/2006/metadata/properties" ma:root="true" ma:fieldsID="f0e76945027adeba9eb28fa6cf549691" ns2:_="" ns3:_="" ns4:_="">
    <xsd:import namespace="9417c332-abba-4496-8eac-1063de15a4cd"/>
    <xsd:import namespace="e2694e41-9803-49aa-9d31-d63cf493d710"/>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pg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c332-abba-4496-8eac-1063de15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pge" ma:index="18" nillable="true" ma:displayName="Text" ma:internalName="dpg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ge xmlns="9417c332-abba-4496-8eac-1063de15a4cd" xsi:nil="true"/>
    <lcf76f155ced4ddcb4097134ff3c332f xmlns="9417c332-abba-4496-8eac-1063de15a4cd">
      <Terms xmlns="http://schemas.microsoft.com/office/infopath/2007/PartnerControls"/>
    </lcf76f155ced4ddcb4097134ff3c332f>
    <TaxCatchAll xmlns="62865ea8-f116-406c-9840-b9098c6aa2bd" xsi:nil="true"/>
  </documentManagement>
</p:properties>
</file>

<file path=customXml/itemProps1.xml><?xml version="1.0" encoding="utf-8"?>
<ds:datastoreItem xmlns:ds="http://schemas.openxmlformats.org/officeDocument/2006/customXml" ds:itemID="{4533CDAC-65FA-4ABE-9AE2-FAD07E53866B}">
  <ds:schemaRefs>
    <ds:schemaRef ds:uri="http://schemas.openxmlformats.org/officeDocument/2006/bibliography"/>
  </ds:schemaRefs>
</ds:datastoreItem>
</file>

<file path=customXml/itemProps2.xml><?xml version="1.0" encoding="utf-8"?>
<ds:datastoreItem xmlns:ds="http://schemas.openxmlformats.org/officeDocument/2006/customXml" ds:itemID="{6C73FA0A-7E76-4BBD-BD9B-9AE296594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c332-abba-4496-8eac-1063de15a4cd"/>
    <ds:schemaRef ds:uri="e2694e41-9803-49aa-9d31-d63cf493d710"/>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55FCF-6384-49F0-AD8F-5C321E2F40B9}">
  <ds:schemaRefs>
    <ds:schemaRef ds:uri="http://schemas.microsoft.com/sharepoint/v3/contenttype/forms"/>
  </ds:schemaRefs>
</ds:datastoreItem>
</file>

<file path=customXml/itemProps4.xml><?xml version="1.0" encoding="utf-8"?>
<ds:datastoreItem xmlns:ds="http://schemas.openxmlformats.org/officeDocument/2006/customXml" ds:itemID="{314FD834-CD0A-4A40-BFD6-B7717DE161F6}">
  <ds:schemaRefs>
    <ds:schemaRef ds:uri="http://schemas.microsoft.com/office/2006/metadata/properties"/>
    <ds:schemaRef ds:uri="http://schemas.microsoft.com/office/infopath/2007/PartnerControls"/>
    <ds:schemaRef ds:uri="9417c332-abba-4496-8eac-1063de15a4cd"/>
    <ds:schemaRef ds:uri="62865ea8-f116-406c-9840-b9098c6aa2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 Anne - TEP</dc:creator>
  <cp:keywords/>
  <dc:description/>
  <cp:lastModifiedBy>Johnston, Beverley - TEP</cp:lastModifiedBy>
  <cp:revision>3</cp:revision>
  <dcterms:created xsi:type="dcterms:W3CDTF">2022-11-16T12:01:00Z</dcterms:created>
  <dcterms:modified xsi:type="dcterms:W3CDTF">2022-11-17T10:14:00Z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0x0101007299E14D1454334A88E68CA85C32581B</vt:lpwstr>
  </property>
  <property fmtid="{D5CDD505-2E9C-101B-9397-08002B2CF9AE}" pid="3" name="MediaServiceImageTags">
    <vt:lpwstr/>
  </property>
</Properties>
</file>